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7C" w:rsidRPr="00020B10" w:rsidRDefault="008979CD" w:rsidP="00020B10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rPr>
          <w:rFonts w:ascii="Times New Roman" w:hAnsi="Times New Roman" w:cs="Times New Roman"/>
          <w:b/>
          <w:color w:val="222222"/>
        </w:rPr>
      </w:pPr>
      <w:r w:rsidRPr="00020B10">
        <w:rPr>
          <w:rFonts w:ascii="Times New Roman" w:hAnsi="Times New Roman" w:cs="Times New Roman"/>
          <w:b/>
          <w:color w:val="222222"/>
          <w:shd w:val="clear" w:color="auto" w:fill="FFFFFF"/>
        </w:rPr>
        <w:t>METHYLENEDIOXYMETHAMPHETAMINE (</w:t>
      </w:r>
      <w:r w:rsidRPr="00020B1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MDMA)</w:t>
      </w:r>
      <w:r w:rsidRPr="00020B10">
        <w:rPr>
          <w:rStyle w:val="apple-converted-space"/>
          <w:rFonts w:ascii="Times New Roman" w:hAnsi="Times New Roman" w:cs="Times New Roman"/>
          <w:b/>
          <w:color w:val="222222"/>
          <w:shd w:val="clear" w:color="auto" w:fill="FFFFFF"/>
        </w:rPr>
        <w:t> </w:t>
      </w:r>
      <w:r w:rsidR="00E369A3" w:rsidRPr="00020B10">
        <w:rPr>
          <w:rFonts w:ascii="Times New Roman" w:hAnsi="Times New Roman" w:cs="Times New Roman"/>
          <w:b/>
          <w:color w:val="222222"/>
        </w:rPr>
        <w:t>INDUCED SPONTANOUS CORONARY ARTERY DISSECTION</w:t>
      </w:r>
    </w:p>
    <w:p w:rsidR="0026543E" w:rsidRPr="00020B10" w:rsidRDefault="00EF74B6" w:rsidP="00020B10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rPr>
          <w:rFonts w:ascii="Times New Roman" w:hAnsi="Times New Roman"/>
          <w:color w:val="222222"/>
        </w:rPr>
      </w:pPr>
      <w:r w:rsidRPr="00020B10">
        <w:rPr>
          <w:rFonts w:ascii="Times New Roman" w:hAnsi="Times New Roman"/>
          <w:b/>
          <w:bCs/>
          <w:color w:val="222222"/>
          <w:u w:val="single"/>
        </w:rPr>
        <w:t>F</w:t>
      </w:r>
      <w:r w:rsidR="00020B10" w:rsidRPr="00020B10">
        <w:rPr>
          <w:rFonts w:ascii="Times New Roman" w:hAnsi="Times New Roman"/>
          <w:b/>
          <w:bCs/>
          <w:color w:val="222222"/>
          <w:u w:val="single"/>
        </w:rPr>
        <w:t>.</w:t>
      </w:r>
      <w:r w:rsidRPr="00020B10">
        <w:rPr>
          <w:rFonts w:ascii="Times New Roman" w:hAnsi="Times New Roman"/>
          <w:b/>
          <w:bCs/>
          <w:color w:val="222222"/>
          <w:u w:val="single"/>
        </w:rPr>
        <w:t xml:space="preserve"> Benn</w:t>
      </w:r>
      <w:r w:rsidRPr="00020B10">
        <w:rPr>
          <w:rFonts w:ascii="Times New Roman" w:hAnsi="Times New Roman"/>
          <w:color w:val="222222"/>
        </w:rPr>
        <w:t>, A</w:t>
      </w:r>
      <w:r w:rsidR="00020B10">
        <w:rPr>
          <w:rFonts w:ascii="Times New Roman" w:hAnsi="Times New Roman"/>
          <w:color w:val="222222"/>
        </w:rPr>
        <w:t>.</w:t>
      </w:r>
      <w:r w:rsidRPr="00020B10">
        <w:rPr>
          <w:rFonts w:ascii="Times New Roman" w:hAnsi="Times New Roman"/>
          <w:color w:val="222222"/>
        </w:rPr>
        <w:t xml:space="preserve"> Afzal, B</w:t>
      </w:r>
      <w:r w:rsidR="00020B10">
        <w:rPr>
          <w:rFonts w:ascii="Times New Roman" w:hAnsi="Times New Roman"/>
          <w:color w:val="222222"/>
        </w:rPr>
        <w:t>.</w:t>
      </w:r>
      <w:r w:rsidRPr="00020B10">
        <w:rPr>
          <w:rFonts w:ascii="Times New Roman" w:hAnsi="Times New Roman"/>
          <w:color w:val="222222"/>
        </w:rPr>
        <w:t xml:space="preserve"> </w:t>
      </w:r>
      <w:proofErr w:type="spellStart"/>
      <w:r w:rsidRPr="00020B10">
        <w:rPr>
          <w:rFonts w:ascii="Times New Roman" w:hAnsi="Times New Roman"/>
          <w:color w:val="222222"/>
        </w:rPr>
        <w:t>Subedi</w:t>
      </w:r>
      <w:proofErr w:type="spellEnd"/>
      <w:r w:rsidRPr="00020B10">
        <w:rPr>
          <w:rFonts w:ascii="Times New Roman" w:hAnsi="Times New Roman"/>
          <w:color w:val="222222"/>
        </w:rPr>
        <w:t>, M</w:t>
      </w:r>
      <w:r w:rsidR="00020B10">
        <w:rPr>
          <w:rFonts w:ascii="Times New Roman" w:hAnsi="Times New Roman"/>
          <w:color w:val="222222"/>
        </w:rPr>
        <w:t>.</w:t>
      </w:r>
      <w:r w:rsidRPr="00020B10">
        <w:rPr>
          <w:rFonts w:ascii="Times New Roman" w:hAnsi="Times New Roman"/>
          <w:color w:val="222222"/>
        </w:rPr>
        <w:t xml:space="preserve"> </w:t>
      </w:r>
      <w:proofErr w:type="spellStart"/>
      <w:r w:rsidRPr="00020B10">
        <w:rPr>
          <w:rFonts w:ascii="Times New Roman" w:hAnsi="Times New Roman"/>
          <w:color w:val="222222"/>
        </w:rPr>
        <w:t>Majumder</w:t>
      </w:r>
      <w:proofErr w:type="spellEnd"/>
      <w:r w:rsidRPr="00020B10">
        <w:rPr>
          <w:rFonts w:ascii="Times New Roman" w:hAnsi="Times New Roman"/>
          <w:color w:val="222222"/>
        </w:rPr>
        <w:t xml:space="preserve">, </w:t>
      </w:r>
    </w:p>
    <w:p w:rsidR="002D498A" w:rsidRDefault="002D498A" w:rsidP="00020B10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rPr>
          <w:rFonts w:ascii="Times New Roman" w:hAnsi="Times New Roman"/>
          <w:color w:val="222222"/>
        </w:rPr>
      </w:pPr>
      <w:bookmarkStart w:id="0" w:name="_GoBack"/>
      <w:r w:rsidRPr="00020B10">
        <w:rPr>
          <w:rFonts w:ascii="Times New Roman" w:hAnsi="Times New Roman"/>
          <w:color w:val="222222"/>
        </w:rPr>
        <w:t>New York Method</w:t>
      </w:r>
      <w:r w:rsidR="003A4794" w:rsidRPr="00020B10">
        <w:rPr>
          <w:rFonts w:ascii="Times New Roman" w:hAnsi="Times New Roman"/>
          <w:color w:val="222222"/>
        </w:rPr>
        <w:t>ist</w:t>
      </w:r>
      <w:r w:rsidRPr="00020B10">
        <w:rPr>
          <w:rFonts w:ascii="Times New Roman" w:hAnsi="Times New Roman"/>
          <w:color w:val="222222"/>
        </w:rPr>
        <w:t xml:space="preserve"> Hospital</w:t>
      </w:r>
      <w:bookmarkEnd w:id="0"/>
      <w:r w:rsidRPr="00020B10">
        <w:rPr>
          <w:rFonts w:ascii="Times New Roman" w:hAnsi="Times New Roman"/>
          <w:color w:val="222222"/>
        </w:rPr>
        <w:t>, Weill Cornell Affiliate</w:t>
      </w:r>
      <w:r w:rsidR="00020B10">
        <w:rPr>
          <w:rFonts w:ascii="Times New Roman" w:hAnsi="Times New Roman"/>
          <w:color w:val="222222"/>
        </w:rPr>
        <w:t>, Brooklyn, NY, USA</w:t>
      </w:r>
      <w:r w:rsidRPr="00020B10">
        <w:rPr>
          <w:rFonts w:ascii="Times New Roman" w:hAnsi="Times New Roman"/>
          <w:color w:val="222222"/>
        </w:rPr>
        <w:t xml:space="preserve"> </w:t>
      </w:r>
    </w:p>
    <w:p w:rsidR="00020B10" w:rsidRPr="00020B10" w:rsidRDefault="00020B10" w:rsidP="00020B10">
      <w:pPr>
        <w:pStyle w:val="Normal0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jc w:val="both"/>
        <w:rPr>
          <w:rFonts w:ascii="Times New Roman" w:hAnsi="Times New Roman"/>
          <w:color w:val="222222"/>
        </w:rPr>
      </w:pPr>
    </w:p>
    <w:p w:rsidR="00320B78" w:rsidRPr="00020B10" w:rsidRDefault="0056497C" w:rsidP="00020B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20B10">
        <w:rPr>
          <w:rFonts w:ascii="Times New Roman" w:hAnsi="Times New Roman"/>
          <w:color w:val="222222"/>
          <w:sz w:val="24"/>
          <w:szCs w:val="24"/>
        </w:rPr>
        <w:t>Spontaneous coronary artery dissection (SCAD) is an uncommon but important cause of sudden cardiac death (SCD) with</w:t>
      </w:r>
      <w:r w:rsidR="00526767" w:rsidRPr="00020B10">
        <w:rPr>
          <w:rFonts w:ascii="Times New Roman" w:hAnsi="Times New Roman"/>
          <w:color w:val="222222"/>
          <w:sz w:val="24"/>
          <w:szCs w:val="24"/>
        </w:rPr>
        <w:t xml:space="preserve"> a predilection for </w:t>
      </w:r>
      <w:r w:rsidR="00320B78" w:rsidRPr="00020B10">
        <w:rPr>
          <w:rFonts w:ascii="Times New Roman" w:hAnsi="Times New Roman"/>
          <w:color w:val="222222"/>
          <w:sz w:val="24"/>
          <w:szCs w:val="24"/>
        </w:rPr>
        <w:t>females</w:t>
      </w:r>
      <w:r w:rsidR="00526767" w:rsidRPr="00020B1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20B10">
        <w:rPr>
          <w:rFonts w:ascii="Times New Roman" w:hAnsi="Times New Roman"/>
          <w:color w:val="222222"/>
          <w:sz w:val="24"/>
          <w:szCs w:val="24"/>
        </w:rPr>
        <w:t xml:space="preserve">during pregnancy and post partum period. </w:t>
      </w:r>
      <w:r w:rsidR="003419D9" w:rsidRPr="00020B10">
        <w:rPr>
          <w:rFonts w:ascii="Times New Roman" w:hAnsi="Times New Roman"/>
          <w:color w:val="222222"/>
          <w:sz w:val="24"/>
          <w:szCs w:val="24"/>
        </w:rPr>
        <w:t>The syndrome has also been described in the sett</w:t>
      </w:r>
      <w:r w:rsidR="00320B78" w:rsidRPr="00020B10">
        <w:rPr>
          <w:rFonts w:ascii="Times New Roman" w:hAnsi="Times New Roman"/>
          <w:color w:val="222222"/>
          <w:sz w:val="24"/>
          <w:szCs w:val="24"/>
        </w:rPr>
        <w:t>ing of inflammatory, connective</w:t>
      </w:r>
      <w:r w:rsidR="003419D9" w:rsidRPr="00020B10">
        <w:rPr>
          <w:rFonts w:ascii="Times New Roman" w:hAnsi="Times New Roman"/>
          <w:color w:val="222222"/>
          <w:sz w:val="24"/>
          <w:szCs w:val="24"/>
        </w:rPr>
        <w:t xml:space="preserve"> tissue disorders</w:t>
      </w:r>
      <w:r w:rsidR="00320B78" w:rsidRPr="00020B10">
        <w:rPr>
          <w:rFonts w:ascii="Times New Roman" w:hAnsi="Times New Roman"/>
          <w:color w:val="222222"/>
          <w:sz w:val="24"/>
          <w:szCs w:val="24"/>
        </w:rPr>
        <w:t xml:space="preserve"> and </w:t>
      </w:r>
      <w:proofErr w:type="spellStart"/>
      <w:r w:rsidR="00320B78" w:rsidRPr="00020B10">
        <w:rPr>
          <w:rFonts w:ascii="Times New Roman" w:hAnsi="Times New Roman"/>
          <w:color w:val="222222"/>
          <w:sz w:val="24"/>
          <w:szCs w:val="24"/>
        </w:rPr>
        <w:t>hyperadrenergic</w:t>
      </w:r>
      <w:proofErr w:type="spellEnd"/>
      <w:r w:rsidR="00320B78" w:rsidRPr="00020B10">
        <w:rPr>
          <w:rFonts w:ascii="Times New Roman" w:hAnsi="Times New Roman"/>
          <w:color w:val="222222"/>
          <w:sz w:val="24"/>
          <w:szCs w:val="24"/>
        </w:rPr>
        <w:t xml:space="preserve"> states</w:t>
      </w:r>
      <w:r w:rsidR="003419D9" w:rsidRPr="00020B10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AF3375" w:rsidRPr="00020B10">
        <w:rPr>
          <w:rFonts w:ascii="Times New Roman" w:hAnsi="Times New Roman"/>
          <w:sz w:val="24"/>
          <w:szCs w:val="24"/>
        </w:rPr>
        <w:t>We report the</w:t>
      </w:r>
      <w:r w:rsidRPr="00020B10">
        <w:rPr>
          <w:rFonts w:ascii="Times New Roman" w:hAnsi="Times New Roman"/>
          <w:sz w:val="24"/>
          <w:szCs w:val="24"/>
        </w:rPr>
        <w:t xml:space="preserve"> case of a</w:t>
      </w:r>
      <w:r w:rsidR="00AF3375" w:rsidRPr="00020B10">
        <w:rPr>
          <w:rFonts w:ascii="Times New Roman" w:hAnsi="Times New Roman"/>
          <w:sz w:val="24"/>
          <w:szCs w:val="24"/>
        </w:rPr>
        <w:t xml:space="preserve"> </w:t>
      </w:r>
      <w:r w:rsidR="005E4E14" w:rsidRPr="00020B10">
        <w:rPr>
          <w:rFonts w:ascii="Times New Roman" w:hAnsi="Times New Roman"/>
          <w:sz w:val="24"/>
          <w:szCs w:val="24"/>
        </w:rPr>
        <w:t xml:space="preserve">female who presented with chest pain and ST segment elevations </w:t>
      </w:r>
      <w:r w:rsidR="00D03B46" w:rsidRPr="00020B10">
        <w:rPr>
          <w:rFonts w:ascii="Times New Roman" w:hAnsi="Times New Roman"/>
          <w:sz w:val="24"/>
          <w:szCs w:val="24"/>
        </w:rPr>
        <w:t>and found to have</w:t>
      </w:r>
      <w:r w:rsidR="00AF3375" w:rsidRPr="00020B10">
        <w:rPr>
          <w:rFonts w:ascii="Times New Roman" w:hAnsi="Times New Roman"/>
          <w:sz w:val="24"/>
          <w:szCs w:val="24"/>
        </w:rPr>
        <w:t xml:space="preserve"> angiographic evidence of SCAD.</w:t>
      </w:r>
    </w:p>
    <w:p w:rsidR="0056497C" w:rsidRPr="00020B10" w:rsidRDefault="00320B78" w:rsidP="00020B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20B10">
        <w:rPr>
          <w:rFonts w:ascii="Times New Roman" w:hAnsi="Times New Roman"/>
          <w:color w:val="222222"/>
          <w:sz w:val="24"/>
          <w:szCs w:val="24"/>
        </w:rPr>
        <w:t xml:space="preserve">A 27 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>year-old female with no significa</w:t>
      </w:r>
      <w:r w:rsidR="00526767" w:rsidRPr="00020B10">
        <w:rPr>
          <w:rFonts w:ascii="Times New Roman" w:hAnsi="Times New Roman"/>
          <w:color w:val="222222"/>
          <w:sz w:val="24"/>
          <w:szCs w:val="24"/>
        </w:rPr>
        <w:t xml:space="preserve">nt medical history presented 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with complaints of left chest pain starting 6 hours </w:t>
      </w:r>
      <w:r w:rsidR="00AF3375" w:rsidRPr="00020B10">
        <w:rPr>
          <w:rFonts w:ascii="Times New Roman" w:hAnsi="Times New Roman"/>
          <w:color w:val="222222"/>
          <w:sz w:val="24"/>
          <w:szCs w:val="24"/>
        </w:rPr>
        <w:t>prior</w:t>
      </w:r>
      <w:r w:rsidR="003419D9" w:rsidRPr="00020B10">
        <w:rPr>
          <w:rFonts w:ascii="Times New Roman" w:hAnsi="Times New Roman"/>
          <w:color w:val="222222"/>
          <w:sz w:val="24"/>
          <w:szCs w:val="24"/>
        </w:rPr>
        <w:t>. She reported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 using 'Molly' </w:t>
      </w:r>
      <w:r w:rsidR="00557C52" w:rsidRPr="00020B10">
        <w:rPr>
          <w:rFonts w:ascii="Times New Roman" w:hAnsi="Times New Roman"/>
          <w:color w:val="222222"/>
          <w:sz w:val="24"/>
          <w:szCs w:val="24"/>
        </w:rPr>
        <w:t>the night prior to admission</w:t>
      </w:r>
      <w:r w:rsidR="00AF3375" w:rsidRPr="00020B10">
        <w:rPr>
          <w:rFonts w:ascii="Times New Roman" w:hAnsi="Times New Roman"/>
          <w:color w:val="222222"/>
          <w:sz w:val="24"/>
          <w:szCs w:val="24"/>
        </w:rPr>
        <w:t xml:space="preserve"> and had no f</w:t>
      </w:r>
      <w:r w:rsidR="00557C52" w:rsidRPr="00020B10">
        <w:rPr>
          <w:rFonts w:ascii="Times New Roman" w:hAnsi="Times New Roman"/>
          <w:color w:val="222222"/>
          <w:sz w:val="24"/>
          <w:szCs w:val="24"/>
        </w:rPr>
        <w:t xml:space="preserve">amily history </w:t>
      </w:r>
      <w:r w:rsidR="00AF3375" w:rsidRPr="00020B10">
        <w:rPr>
          <w:rFonts w:ascii="Times New Roman" w:hAnsi="Times New Roman"/>
          <w:color w:val="222222"/>
          <w:sz w:val="24"/>
          <w:szCs w:val="24"/>
        </w:rPr>
        <w:t>of</w:t>
      </w:r>
      <w:r w:rsidR="00557C52" w:rsidRPr="00020B1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3419D9" w:rsidRPr="00020B10">
        <w:rPr>
          <w:rFonts w:ascii="Times New Roman" w:hAnsi="Times New Roman"/>
          <w:color w:val="222222"/>
          <w:sz w:val="24"/>
          <w:szCs w:val="24"/>
        </w:rPr>
        <w:t xml:space="preserve">premature coronary artery disease </w:t>
      </w:r>
      <w:r w:rsidRPr="00020B10">
        <w:rPr>
          <w:rFonts w:ascii="Times New Roman" w:hAnsi="Times New Roman"/>
          <w:color w:val="222222"/>
          <w:sz w:val="24"/>
          <w:szCs w:val="24"/>
        </w:rPr>
        <w:t>(CAD</w:t>
      </w:r>
      <w:r w:rsidR="003419D9" w:rsidRPr="00020B10">
        <w:rPr>
          <w:rFonts w:ascii="Times New Roman" w:hAnsi="Times New Roman"/>
          <w:color w:val="222222"/>
          <w:sz w:val="24"/>
          <w:szCs w:val="24"/>
        </w:rPr>
        <w:t xml:space="preserve">) or </w:t>
      </w:r>
      <w:r w:rsidRPr="00020B10">
        <w:rPr>
          <w:rFonts w:ascii="Times New Roman" w:hAnsi="Times New Roman"/>
          <w:color w:val="222222"/>
          <w:sz w:val="24"/>
          <w:szCs w:val="24"/>
        </w:rPr>
        <w:t>SCD.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="00404250" w:rsidRPr="00020B10">
        <w:rPr>
          <w:rFonts w:ascii="Times New Roman" w:hAnsi="Times New Roman"/>
          <w:color w:val="222222"/>
          <w:sz w:val="24"/>
          <w:szCs w:val="24"/>
        </w:rPr>
        <w:t>Workup revealed a nor</w:t>
      </w:r>
      <w:r w:rsidR="003419D9" w:rsidRPr="00020B10">
        <w:rPr>
          <w:rFonts w:ascii="Times New Roman" w:hAnsi="Times New Roman"/>
          <w:color w:val="222222"/>
          <w:sz w:val="24"/>
          <w:szCs w:val="24"/>
        </w:rPr>
        <w:t>mal hemogram and chemistry panel, negative</w:t>
      </w:r>
      <w:r w:rsidR="00404250" w:rsidRPr="00020B10">
        <w:rPr>
          <w:rFonts w:ascii="Times New Roman" w:hAnsi="Times New Roman"/>
          <w:color w:val="222222"/>
          <w:sz w:val="24"/>
          <w:szCs w:val="24"/>
        </w:rPr>
        <w:t xml:space="preserve"> u</w:t>
      </w:r>
      <w:r w:rsidR="00AF3375" w:rsidRPr="00020B10">
        <w:rPr>
          <w:rFonts w:ascii="Times New Roman" w:hAnsi="Times New Roman"/>
          <w:color w:val="222222"/>
          <w:sz w:val="24"/>
          <w:szCs w:val="24"/>
        </w:rPr>
        <w:t xml:space="preserve">rine pregnancy test and 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chest radiography was clear of infiltrates </w:t>
      </w:r>
      <w:r w:rsidR="00AF3375" w:rsidRPr="00020B10">
        <w:rPr>
          <w:rFonts w:ascii="Times New Roman" w:hAnsi="Times New Roman"/>
          <w:color w:val="222222"/>
          <w:sz w:val="24"/>
          <w:szCs w:val="24"/>
        </w:rPr>
        <w:t>with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 normal mediastinum. EKG showed diffuse ST elevations </w:t>
      </w:r>
      <w:r w:rsidR="00557C52" w:rsidRPr="00020B10">
        <w:rPr>
          <w:rFonts w:ascii="Times New Roman" w:hAnsi="Times New Roman"/>
          <w:color w:val="222222"/>
          <w:sz w:val="24"/>
          <w:szCs w:val="24"/>
        </w:rPr>
        <w:t>most</w:t>
      </w:r>
      <w:r w:rsidR="00AF3375" w:rsidRPr="00020B10">
        <w:rPr>
          <w:rFonts w:ascii="Times New Roman" w:hAnsi="Times New Roman"/>
          <w:color w:val="222222"/>
          <w:sz w:val="24"/>
          <w:szCs w:val="24"/>
        </w:rPr>
        <w:t xml:space="preserve"> prominent</w:t>
      </w:r>
      <w:r w:rsidR="00404250" w:rsidRPr="00020B10">
        <w:rPr>
          <w:rFonts w:ascii="Times New Roman" w:hAnsi="Times New Roman"/>
          <w:color w:val="222222"/>
          <w:sz w:val="24"/>
          <w:szCs w:val="24"/>
        </w:rPr>
        <w:t xml:space="preserve"> in the lateral leads, 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with normal troponin I and </w:t>
      </w:r>
      <w:proofErr w:type="spellStart"/>
      <w:r w:rsidR="00D03B46" w:rsidRPr="00020B10">
        <w:rPr>
          <w:rFonts w:ascii="Times New Roman" w:hAnsi="Times New Roman"/>
          <w:color w:val="222222"/>
          <w:sz w:val="24"/>
          <w:szCs w:val="24"/>
        </w:rPr>
        <w:t>mild</w:t>
      </w:r>
      <w:r w:rsidR="00430B61" w:rsidRPr="00020B10">
        <w:rPr>
          <w:rFonts w:ascii="Times New Roman" w:hAnsi="Times New Roman"/>
          <w:color w:val="222222"/>
          <w:sz w:val="24"/>
          <w:szCs w:val="24"/>
        </w:rPr>
        <w:t>y</w:t>
      </w:r>
      <w:proofErr w:type="spellEnd"/>
      <w:r w:rsidR="00430B61" w:rsidRPr="00020B10">
        <w:rPr>
          <w:rFonts w:ascii="Times New Roman" w:hAnsi="Times New Roman"/>
          <w:color w:val="222222"/>
          <w:sz w:val="24"/>
          <w:szCs w:val="24"/>
        </w:rPr>
        <w:t xml:space="preserve"> elevated CKMB to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 4.7</w:t>
      </w:r>
      <w:r w:rsidR="00E369A3" w:rsidRPr="00020B10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>S</w:t>
      </w:r>
      <w:r w:rsidR="00F029E2" w:rsidRPr="00020B10">
        <w:rPr>
          <w:rFonts w:ascii="Times New Roman" w:hAnsi="Times New Roman"/>
          <w:color w:val="222222"/>
          <w:sz w:val="24"/>
          <w:szCs w:val="24"/>
        </w:rPr>
        <w:t>ubsequent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 EKGs showed similar pattern </w:t>
      </w:r>
      <w:r w:rsidRPr="00020B10">
        <w:rPr>
          <w:rFonts w:ascii="Times New Roman" w:hAnsi="Times New Roman"/>
          <w:color w:val="222222"/>
          <w:sz w:val="24"/>
          <w:szCs w:val="24"/>
        </w:rPr>
        <w:t>but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 repeat cardiac biomarker </w:t>
      </w:r>
      <w:r w:rsidR="00430B61" w:rsidRPr="00020B10">
        <w:rPr>
          <w:rFonts w:ascii="Times New Roman" w:hAnsi="Times New Roman"/>
          <w:color w:val="222222"/>
          <w:sz w:val="24"/>
          <w:szCs w:val="24"/>
        </w:rPr>
        <w:t>4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 hours later showe</w:t>
      </w:r>
      <w:r w:rsidR="00E369A3" w:rsidRPr="00020B10">
        <w:rPr>
          <w:rFonts w:ascii="Times New Roman" w:hAnsi="Times New Roman"/>
          <w:color w:val="222222"/>
          <w:sz w:val="24"/>
          <w:szCs w:val="24"/>
        </w:rPr>
        <w:t>d marked elevation in CKMB and t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>roponin</w:t>
      </w:r>
      <w:r w:rsidR="00430B61" w:rsidRPr="00020B10">
        <w:rPr>
          <w:rFonts w:ascii="Times New Roman" w:hAnsi="Times New Roman"/>
          <w:color w:val="222222"/>
          <w:sz w:val="24"/>
          <w:szCs w:val="24"/>
        </w:rPr>
        <w:t xml:space="preserve"> I to 125.7 and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 7.65</w:t>
      </w:r>
      <w:r w:rsidR="00430B61" w:rsidRPr="00020B10">
        <w:rPr>
          <w:rFonts w:ascii="Times New Roman" w:hAnsi="Times New Roman"/>
          <w:color w:val="222222"/>
          <w:sz w:val="24"/>
          <w:szCs w:val="24"/>
        </w:rPr>
        <w:t xml:space="preserve"> respectively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>. She was urgently taken for a left heart catheteriza</w:t>
      </w:r>
      <w:r w:rsidR="00430B61" w:rsidRPr="00020B10">
        <w:rPr>
          <w:rFonts w:ascii="Times New Roman" w:hAnsi="Times New Roman"/>
          <w:color w:val="222222"/>
          <w:sz w:val="24"/>
          <w:szCs w:val="24"/>
        </w:rPr>
        <w:t>tion which revealed dissection o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>f the proximal </w:t>
      </w:r>
      <w:r w:rsidRPr="00020B10">
        <w:rPr>
          <w:rFonts w:ascii="Times New Roman" w:hAnsi="Times New Roman"/>
          <w:color w:val="222222"/>
          <w:sz w:val="24"/>
          <w:szCs w:val="24"/>
        </w:rPr>
        <w:t>left anterior descending coronary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 artery with apical </w:t>
      </w:r>
      <w:proofErr w:type="spellStart"/>
      <w:r w:rsidR="0056497C" w:rsidRPr="00020B10">
        <w:rPr>
          <w:rFonts w:ascii="Times New Roman" w:hAnsi="Times New Roman"/>
          <w:color w:val="222222"/>
          <w:sz w:val="24"/>
          <w:szCs w:val="24"/>
        </w:rPr>
        <w:t>akinesis</w:t>
      </w:r>
      <w:proofErr w:type="spellEnd"/>
      <w:r w:rsidR="0056497C" w:rsidRPr="00020B10">
        <w:rPr>
          <w:rFonts w:ascii="Times New Roman" w:hAnsi="Times New Roman"/>
          <w:color w:val="222222"/>
          <w:sz w:val="24"/>
          <w:szCs w:val="24"/>
        </w:rPr>
        <w:t xml:space="preserve"> and bare metal stent was successfully depl</w:t>
      </w:r>
      <w:r w:rsidR="003419D9" w:rsidRPr="00020B10">
        <w:rPr>
          <w:rFonts w:ascii="Times New Roman" w:hAnsi="Times New Roman"/>
          <w:color w:val="222222"/>
          <w:sz w:val="24"/>
          <w:szCs w:val="24"/>
        </w:rPr>
        <w:t>oyed</w:t>
      </w:r>
      <w:r w:rsidR="0056497C" w:rsidRPr="00020B10">
        <w:rPr>
          <w:rFonts w:ascii="Times New Roman" w:hAnsi="Times New Roman"/>
          <w:color w:val="222222"/>
          <w:sz w:val="24"/>
          <w:szCs w:val="24"/>
        </w:rPr>
        <w:t>.</w:t>
      </w:r>
    </w:p>
    <w:p w:rsidR="00A15EF1" w:rsidRPr="00020B10" w:rsidRDefault="0056497C" w:rsidP="00020B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mechanism of </w:t>
      </w:r>
      <w:r w:rsidR="00557C52"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SCAD</w:t>
      </w:r>
      <w:r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leading </w:t>
      </w:r>
      <w:r w:rsidR="00557C52"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</w:t>
      </w:r>
      <w:r w:rsidR="00F029E2"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acute coronary syndrome and</w:t>
      </w:r>
      <w:r w:rsidR="00557C52"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SCD</w:t>
      </w:r>
      <w:r w:rsidR="001E6A46"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</w:t>
      </w:r>
      <w:r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thought to be from compressive ischemia that results from an intramural hematoma after dissection of the corona</w:t>
      </w:r>
      <w:r w:rsidR="00F029E2"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ry artery. Patient presenting with this syndrome typically lack tradition</w:t>
      </w:r>
      <w:r w:rsidR="001E6A46"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</w:t>
      </w:r>
      <w:r w:rsidR="00F029E2"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CAD risk factors and may present with a</w:t>
      </w:r>
      <w:r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myriad of symptoms </w:t>
      </w:r>
      <w:r w:rsidR="00F029E2" w:rsidRPr="00020B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making it </w:t>
      </w:r>
      <w:r w:rsidRPr="00020B10">
        <w:rPr>
          <w:rFonts w:ascii="Times New Roman" w:hAnsi="Times New Roman"/>
          <w:color w:val="222222"/>
          <w:sz w:val="24"/>
          <w:szCs w:val="24"/>
        </w:rPr>
        <w:t>difficult to recognize</w:t>
      </w:r>
      <w:r w:rsidR="00E369A3" w:rsidRPr="00020B10">
        <w:rPr>
          <w:rFonts w:ascii="Times New Roman" w:hAnsi="Times New Roman"/>
          <w:color w:val="222222"/>
          <w:sz w:val="24"/>
          <w:szCs w:val="24"/>
        </w:rPr>
        <w:t xml:space="preserve"> thus a </w:t>
      </w:r>
      <w:r w:rsidRPr="00020B10">
        <w:rPr>
          <w:rFonts w:ascii="Times New Roman" w:hAnsi="Times New Roman"/>
          <w:color w:val="222222"/>
          <w:sz w:val="24"/>
          <w:szCs w:val="24"/>
        </w:rPr>
        <w:t xml:space="preserve">high </w:t>
      </w:r>
      <w:r w:rsidR="00557C52" w:rsidRPr="00020B10">
        <w:rPr>
          <w:rFonts w:ascii="Times New Roman" w:hAnsi="Times New Roman"/>
          <w:color w:val="222222"/>
          <w:sz w:val="24"/>
          <w:szCs w:val="24"/>
        </w:rPr>
        <w:t>degree of suspicion</w:t>
      </w:r>
      <w:r w:rsidR="00D03B46" w:rsidRPr="00020B10">
        <w:rPr>
          <w:rFonts w:ascii="Times New Roman" w:hAnsi="Times New Roman"/>
          <w:color w:val="222222"/>
          <w:sz w:val="24"/>
          <w:szCs w:val="24"/>
        </w:rPr>
        <w:t xml:space="preserve"> and detailed history</w:t>
      </w:r>
      <w:r w:rsidR="00557C52" w:rsidRPr="00020B1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D03B46" w:rsidRPr="00020B10">
        <w:rPr>
          <w:rFonts w:ascii="Times New Roman" w:hAnsi="Times New Roman"/>
          <w:color w:val="222222"/>
          <w:sz w:val="24"/>
          <w:szCs w:val="24"/>
        </w:rPr>
        <w:t>may help</w:t>
      </w:r>
      <w:r w:rsidRPr="00020B10">
        <w:rPr>
          <w:rFonts w:ascii="Times New Roman" w:hAnsi="Times New Roman"/>
          <w:color w:val="222222"/>
          <w:sz w:val="24"/>
          <w:szCs w:val="24"/>
        </w:rPr>
        <w:t xml:space="preserve"> identify </w:t>
      </w:r>
      <w:r w:rsidR="00E369A3" w:rsidRPr="00020B10">
        <w:rPr>
          <w:rFonts w:ascii="Times New Roman" w:hAnsi="Times New Roman"/>
          <w:color w:val="222222"/>
          <w:sz w:val="24"/>
          <w:szCs w:val="24"/>
        </w:rPr>
        <w:t>the syndrome</w:t>
      </w:r>
      <w:r w:rsidRPr="00020B10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320B78" w:rsidRPr="00020B10">
        <w:rPr>
          <w:rFonts w:ascii="Times New Roman" w:hAnsi="Times New Roman"/>
          <w:color w:val="222222"/>
          <w:sz w:val="24"/>
          <w:szCs w:val="24"/>
        </w:rPr>
        <w:t xml:space="preserve">Management is still debatable </w:t>
      </w:r>
      <w:r w:rsidR="00F029E2" w:rsidRPr="00020B10">
        <w:rPr>
          <w:rFonts w:ascii="Times New Roman" w:hAnsi="Times New Roman"/>
          <w:color w:val="222222"/>
          <w:sz w:val="24"/>
          <w:szCs w:val="24"/>
        </w:rPr>
        <w:t xml:space="preserve">but when </w:t>
      </w:r>
      <w:r w:rsidR="00F029E2" w:rsidRPr="00020B10">
        <w:rPr>
          <w:rFonts w:ascii="Times New Roman" w:hAnsi="Times New Roman"/>
          <w:sz w:val="24"/>
          <w:szCs w:val="24"/>
        </w:rPr>
        <w:t>suspected</w:t>
      </w:r>
      <w:r w:rsidR="002A5F96" w:rsidRPr="00020B10">
        <w:rPr>
          <w:rFonts w:ascii="Times New Roman" w:hAnsi="Times New Roman"/>
          <w:sz w:val="24"/>
          <w:szCs w:val="24"/>
        </w:rPr>
        <w:t xml:space="preserve">, prompt intervention often with percutaneous angiography and stenting is generally employed </w:t>
      </w:r>
      <w:r w:rsidR="00430B61" w:rsidRPr="00020B10">
        <w:rPr>
          <w:rFonts w:ascii="Times New Roman" w:hAnsi="Times New Roman"/>
          <w:sz w:val="24"/>
          <w:szCs w:val="24"/>
        </w:rPr>
        <w:t xml:space="preserve">to prevent </w:t>
      </w:r>
      <w:r w:rsidR="002A5F96" w:rsidRPr="00020B10">
        <w:rPr>
          <w:rFonts w:ascii="Times New Roman" w:hAnsi="Times New Roman"/>
          <w:sz w:val="24"/>
          <w:szCs w:val="24"/>
        </w:rPr>
        <w:t xml:space="preserve">potentially </w:t>
      </w:r>
      <w:r w:rsidR="00430B61" w:rsidRPr="00020B10">
        <w:rPr>
          <w:rFonts w:ascii="Times New Roman" w:hAnsi="Times New Roman"/>
          <w:sz w:val="24"/>
          <w:szCs w:val="24"/>
        </w:rPr>
        <w:t>fatal</w:t>
      </w:r>
      <w:r w:rsidR="002A5F96" w:rsidRPr="00020B10">
        <w:rPr>
          <w:rFonts w:ascii="Times New Roman" w:hAnsi="Times New Roman"/>
          <w:sz w:val="24"/>
          <w:szCs w:val="24"/>
        </w:rPr>
        <w:t xml:space="preserve"> consequences.  </w:t>
      </w:r>
    </w:p>
    <w:p w:rsidR="00EF74B6" w:rsidRDefault="00EF74B6" w:rsidP="00020B10">
      <w:pPr>
        <w:shd w:val="clear" w:color="auto" w:fill="FFFFFF"/>
        <w:spacing w:after="0" w:line="240" w:lineRule="auto"/>
        <w:rPr>
          <w:rFonts w:asciiTheme="majorBidi" w:eastAsiaTheme="minorEastAsia" w:hAnsiTheme="majorBidi" w:cstheme="majorBidi"/>
          <w:b/>
          <w:noProof/>
        </w:rPr>
      </w:pPr>
      <w:r w:rsidRPr="00020B10">
        <w:rPr>
          <w:rFonts w:asciiTheme="majorBidi" w:eastAsiaTheme="minorEastAsia" w:hAnsiTheme="majorBidi" w:cstheme="majorBidi"/>
          <w:b/>
          <w:noProof/>
        </w:rPr>
        <w:t>Figure 1. Cranial fluoroscopic view showing dissection</w:t>
      </w:r>
    </w:p>
    <w:p w:rsidR="00020B10" w:rsidRDefault="00020B10" w:rsidP="00020B10">
      <w:pPr>
        <w:shd w:val="clear" w:color="auto" w:fill="FFFFFF"/>
        <w:spacing w:after="0" w:line="240" w:lineRule="auto"/>
        <w:rPr>
          <w:rFonts w:asciiTheme="majorBidi" w:eastAsiaTheme="minorEastAsia" w:hAnsiTheme="majorBidi" w:cstheme="majorBidi"/>
          <w:b/>
          <w:noProof/>
        </w:rPr>
      </w:pPr>
      <w:r w:rsidRPr="00EB3A76">
        <w:rPr>
          <w:rFonts w:asciiTheme="minorHAnsi" w:eastAsiaTheme="minorEastAsia" w:hAnsiTheme="minorHAnsi" w:cstheme="minorBidi"/>
          <w:noProof/>
          <w:sz w:val="20"/>
          <w:szCs w:val="20"/>
          <w:lang w:bidi="he-IL"/>
        </w:rPr>
        <w:drawing>
          <wp:inline distT="0" distB="0" distL="0" distR="0" wp14:anchorId="404F0D47" wp14:editId="33BD31C3">
            <wp:extent cx="2081599" cy="2106399"/>
            <wp:effectExtent l="19050" t="0" r="0" b="0"/>
            <wp:docPr id="7" name="Content Placeholder 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7"/>
                    <pic:cNvPicPr>
                      <a:picLocks noGrp="1"/>
                    </pic:cNvPicPr>
                  </pic:nvPicPr>
                  <pic:blipFill>
                    <a:blip r:embed="rId8" cstate="print"/>
                    <a:srcRect l="13947" t="18663" r="57629" b="10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29" cy="211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Theme="minorEastAsia" w:hAnsiTheme="majorBidi" w:cstheme="majorBidi"/>
          <w:b/>
          <w:noProof/>
        </w:rPr>
        <w:t xml:space="preserve">              </w:t>
      </w:r>
      <w:r w:rsidRPr="00EB3A76">
        <w:rPr>
          <w:rFonts w:asciiTheme="minorHAnsi" w:eastAsiaTheme="minorEastAsia" w:hAnsiTheme="minorHAnsi" w:cstheme="minorBidi"/>
          <w:noProof/>
          <w:sz w:val="20"/>
          <w:szCs w:val="20"/>
          <w:lang w:bidi="he-IL"/>
        </w:rPr>
        <w:drawing>
          <wp:inline distT="0" distB="0" distL="0" distR="0" wp14:anchorId="60EEDCFB" wp14:editId="46A07E4C">
            <wp:extent cx="2023934" cy="2108886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9" cstate="print"/>
                    <a:srcRect l="14393" t="18384" r="57294" b="1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40" cy="21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10" w:rsidRPr="00020B10" w:rsidRDefault="00020B10" w:rsidP="00020B10">
      <w:pPr>
        <w:shd w:val="clear" w:color="auto" w:fill="FFFFFF"/>
        <w:spacing w:after="0" w:line="240" w:lineRule="auto"/>
        <w:rPr>
          <w:rFonts w:asciiTheme="majorBidi" w:eastAsiaTheme="minorEastAsia" w:hAnsiTheme="majorBidi" w:cstheme="majorBidi"/>
          <w:b/>
          <w:noProof/>
        </w:rPr>
      </w:pPr>
      <w:r>
        <w:rPr>
          <w:rFonts w:asciiTheme="majorBidi" w:eastAsiaTheme="minorEastAsia" w:hAnsiTheme="majorBidi" w:cstheme="majorBidi"/>
          <w:b/>
          <w:noProof/>
        </w:rPr>
        <w:tab/>
      </w:r>
      <w:r>
        <w:rPr>
          <w:rFonts w:asciiTheme="majorBidi" w:eastAsiaTheme="minorEastAsia" w:hAnsiTheme="majorBidi" w:cstheme="majorBidi"/>
          <w:b/>
          <w:noProof/>
        </w:rPr>
        <w:tab/>
      </w:r>
      <w:r>
        <w:rPr>
          <w:rFonts w:asciiTheme="majorBidi" w:eastAsiaTheme="minorEastAsia" w:hAnsiTheme="majorBidi" w:cstheme="majorBidi"/>
          <w:b/>
          <w:noProof/>
        </w:rPr>
        <w:tab/>
      </w:r>
      <w:r>
        <w:rPr>
          <w:rFonts w:asciiTheme="majorBidi" w:eastAsiaTheme="minorEastAsia" w:hAnsiTheme="majorBidi" w:cstheme="majorBidi"/>
          <w:b/>
          <w:noProof/>
        </w:rPr>
        <w:tab/>
      </w:r>
      <w:r>
        <w:rPr>
          <w:rFonts w:asciiTheme="majorBidi" w:eastAsiaTheme="minorEastAsia" w:hAnsiTheme="majorBidi" w:cstheme="majorBidi"/>
          <w:b/>
          <w:noProof/>
        </w:rPr>
        <w:tab/>
      </w:r>
      <w:r>
        <w:rPr>
          <w:rFonts w:asciiTheme="majorBidi" w:eastAsiaTheme="minorEastAsia" w:hAnsiTheme="majorBidi" w:cstheme="majorBidi"/>
          <w:b/>
          <w:noProof/>
        </w:rPr>
        <w:tab/>
      </w:r>
      <w:r w:rsidRPr="00EF74B6">
        <w:rPr>
          <w:rFonts w:ascii="Times New Roman" w:hAnsi="Times New Roman"/>
          <w:b/>
          <w:color w:val="222222"/>
          <w:sz w:val="20"/>
          <w:szCs w:val="20"/>
        </w:rPr>
        <w:t xml:space="preserve">Figure 2. </w:t>
      </w:r>
      <w:r>
        <w:rPr>
          <w:rFonts w:ascii="Times New Roman" w:hAnsi="Times New Roman"/>
          <w:b/>
          <w:color w:val="222222"/>
          <w:sz w:val="20"/>
          <w:szCs w:val="20"/>
        </w:rPr>
        <w:t xml:space="preserve">Post </w:t>
      </w:r>
      <w:r w:rsidRPr="00EF74B6">
        <w:rPr>
          <w:rFonts w:ascii="Times New Roman" w:hAnsi="Times New Roman"/>
          <w:b/>
          <w:color w:val="222222"/>
          <w:sz w:val="20"/>
          <w:szCs w:val="20"/>
        </w:rPr>
        <w:t xml:space="preserve">stent </w:t>
      </w:r>
      <w:r>
        <w:rPr>
          <w:rFonts w:ascii="Times New Roman" w:hAnsi="Times New Roman"/>
          <w:b/>
          <w:color w:val="222222"/>
          <w:sz w:val="20"/>
          <w:szCs w:val="20"/>
        </w:rPr>
        <w:t xml:space="preserve">placement </w:t>
      </w:r>
      <w:r w:rsidRPr="00EF74B6">
        <w:rPr>
          <w:rFonts w:ascii="Times New Roman" w:hAnsi="Times New Roman"/>
          <w:b/>
          <w:color w:val="222222"/>
          <w:sz w:val="20"/>
          <w:szCs w:val="20"/>
        </w:rPr>
        <w:t>in proximal LAD</w:t>
      </w:r>
    </w:p>
    <w:sectPr w:rsidR="00020B10" w:rsidRPr="00020B10" w:rsidSect="00A15EF1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72" w:rsidRDefault="00E95872" w:rsidP="00020B10">
      <w:pPr>
        <w:spacing w:after="0" w:line="240" w:lineRule="auto"/>
      </w:pPr>
      <w:r>
        <w:separator/>
      </w:r>
    </w:p>
  </w:endnote>
  <w:endnote w:type="continuationSeparator" w:id="0">
    <w:p w:rsidR="00E95872" w:rsidRDefault="00E95872" w:rsidP="0002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72" w:rsidRDefault="00E95872" w:rsidP="00020B10">
      <w:pPr>
        <w:spacing w:after="0" w:line="240" w:lineRule="auto"/>
      </w:pPr>
      <w:r>
        <w:separator/>
      </w:r>
    </w:p>
  </w:footnote>
  <w:footnote w:type="continuationSeparator" w:id="0">
    <w:p w:rsidR="00E95872" w:rsidRDefault="00E95872" w:rsidP="0002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10" w:rsidRDefault="00020B10" w:rsidP="00020B10">
    <w:pPr>
      <w:pStyle w:val="Header"/>
    </w:pPr>
    <w:r>
      <w:t xml:space="preserve">1441      Cat: 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The plaque and acute coronary syndromes</w:t>
    </w:r>
  </w:p>
  <w:p w:rsidR="00020B10" w:rsidRDefault="00020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185A"/>
    <w:multiLevelType w:val="multilevel"/>
    <w:tmpl w:val="E0B4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A1A44"/>
    <w:multiLevelType w:val="multilevel"/>
    <w:tmpl w:val="946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7C"/>
    <w:rsid w:val="00020B10"/>
    <w:rsid w:val="00120660"/>
    <w:rsid w:val="00170EDC"/>
    <w:rsid w:val="001E6A46"/>
    <w:rsid w:val="002608A3"/>
    <w:rsid w:val="0026543E"/>
    <w:rsid w:val="002A5F96"/>
    <w:rsid w:val="002D498A"/>
    <w:rsid w:val="00320B78"/>
    <w:rsid w:val="003247BD"/>
    <w:rsid w:val="003419D9"/>
    <w:rsid w:val="003A4794"/>
    <w:rsid w:val="00404250"/>
    <w:rsid w:val="004168E8"/>
    <w:rsid w:val="00430B61"/>
    <w:rsid w:val="00442A5C"/>
    <w:rsid w:val="00526767"/>
    <w:rsid w:val="00557C52"/>
    <w:rsid w:val="0056497C"/>
    <w:rsid w:val="005E4E14"/>
    <w:rsid w:val="0061378A"/>
    <w:rsid w:val="00636253"/>
    <w:rsid w:val="006F1D11"/>
    <w:rsid w:val="007277F4"/>
    <w:rsid w:val="007D3798"/>
    <w:rsid w:val="008727D0"/>
    <w:rsid w:val="008979CD"/>
    <w:rsid w:val="008F2358"/>
    <w:rsid w:val="009F4C84"/>
    <w:rsid w:val="00A15EF1"/>
    <w:rsid w:val="00AF3375"/>
    <w:rsid w:val="00D03B46"/>
    <w:rsid w:val="00D66F8E"/>
    <w:rsid w:val="00E369A3"/>
    <w:rsid w:val="00E95872"/>
    <w:rsid w:val="00EB3A76"/>
    <w:rsid w:val="00EF74B6"/>
    <w:rsid w:val="00F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8B533A-BB0B-4353-97AF-DA88EAED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7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649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DefaultParagraphFont"/>
    <w:rsid w:val="008F2358"/>
  </w:style>
  <w:style w:type="paragraph" w:styleId="BalloonText">
    <w:name w:val="Balloon Text"/>
    <w:basedOn w:val="Normal"/>
    <w:link w:val="BalloonTextChar"/>
    <w:uiPriority w:val="99"/>
    <w:semiHidden/>
    <w:unhideWhenUsed/>
    <w:rsid w:val="008F23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58"/>
    <w:rPr>
      <w:rFonts w:ascii="Lucida Grande" w:eastAsia="Times New Roman" w:hAnsi="Lucida Grande" w:cs="Lucida Grande"/>
      <w:sz w:val="18"/>
      <w:szCs w:val="18"/>
    </w:rPr>
  </w:style>
  <w:style w:type="character" w:customStyle="1" w:styleId="article-title">
    <w:name w:val="article-title"/>
    <w:basedOn w:val="DefaultParagraphFont"/>
    <w:rsid w:val="008727D0"/>
  </w:style>
  <w:style w:type="character" w:customStyle="1" w:styleId="cit-auth">
    <w:name w:val="cit-auth"/>
    <w:basedOn w:val="DefaultParagraphFont"/>
    <w:rsid w:val="008727D0"/>
  </w:style>
  <w:style w:type="character" w:customStyle="1" w:styleId="cit-sep">
    <w:name w:val="cit-sep"/>
    <w:basedOn w:val="DefaultParagraphFont"/>
    <w:rsid w:val="008727D0"/>
  </w:style>
  <w:style w:type="character" w:styleId="HTMLCite">
    <w:name w:val="HTML Cite"/>
    <w:basedOn w:val="DefaultParagraphFont"/>
    <w:uiPriority w:val="99"/>
    <w:semiHidden/>
    <w:unhideWhenUsed/>
    <w:rsid w:val="008727D0"/>
    <w:rPr>
      <w:i/>
      <w:iCs/>
    </w:rPr>
  </w:style>
  <w:style w:type="character" w:customStyle="1" w:styleId="cit-print-date">
    <w:name w:val="cit-print-date"/>
    <w:basedOn w:val="DefaultParagraphFont"/>
    <w:rsid w:val="008727D0"/>
  </w:style>
  <w:style w:type="character" w:customStyle="1" w:styleId="cit-vol">
    <w:name w:val="cit-vol"/>
    <w:basedOn w:val="DefaultParagraphFont"/>
    <w:rsid w:val="008727D0"/>
  </w:style>
  <w:style w:type="character" w:customStyle="1" w:styleId="cit-first-page">
    <w:name w:val="cit-first-page"/>
    <w:basedOn w:val="DefaultParagraphFont"/>
    <w:rsid w:val="008727D0"/>
  </w:style>
  <w:style w:type="character" w:customStyle="1" w:styleId="cit-last-page">
    <w:name w:val="cit-last-page"/>
    <w:basedOn w:val="DefaultParagraphFont"/>
    <w:rsid w:val="008727D0"/>
  </w:style>
  <w:style w:type="character" w:customStyle="1" w:styleId="cit-ahead-of-print-date">
    <w:name w:val="cit-ahead-of-print-date"/>
    <w:basedOn w:val="DefaultParagraphFont"/>
    <w:rsid w:val="008727D0"/>
  </w:style>
  <w:style w:type="character" w:customStyle="1" w:styleId="cit-doi">
    <w:name w:val="cit-doi"/>
    <w:basedOn w:val="DefaultParagraphFont"/>
    <w:rsid w:val="008727D0"/>
  </w:style>
  <w:style w:type="paragraph" w:styleId="Header">
    <w:name w:val="header"/>
    <w:basedOn w:val="Normal"/>
    <w:link w:val="HeaderChar"/>
    <w:uiPriority w:val="99"/>
    <w:unhideWhenUsed/>
    <w:rsid w:val="0002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B10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B1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A4590-BB29-4D74-B9E8-4A944506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Benn</dc:creator>
  <cp:lastModifiedBy>Karyn-PC</cp:lastModifiedBy>
  <cp:revision>3</cp:revision>
  <cp:lastPrinted>2016-04-18T09:29:00Z</cp:lastPrinted>
  <dcterms:created xsi:type="dcterms:W3CDTF">2016-04-18T09:18:00Z</dcterms:created>
  <dcterms:modified xsi:type="dcterms:W3CDTF">2016-04-18T11:52:00Z</dcterms:modified>
</cp:coreProperties>
</file>